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7B" w:rsidRDefault="00EA067B" w:rsidP="00EA067B">
      <w:pPr>
        <w:pStyle w:val="a3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Аннотация к рабочей программе учебного предмета</w:t>
      </w:r>
    </w:p>
    <w:p w:rsidR="00EA067B" w:rsidRDefault="00EA067B" w:rsidP="00EA067B">
      <w:pPr>
        <w:pStyle w:val="a3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«Литературное чтение»</w:t>
      </w:r>
    </w:p>
    <w:p w:rsidR="00EA067B" w:rsidRPr="00EA067B" w:rsidRDefault="00EA067B" w:rsidP="001871B8">
      <w:pPr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A067B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Рабочая программа по учебному предмету «Литературное чтение» (предметная область «Русский язык и литературное чтение»)</w:t>
      </w:r>
      <w:r w:rsidR="006560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bookmarkStart w:id="0" w:name="_GoBack"/>
      <w:bookmarkEnd w:id="0"/>
      <w:r w:rsidRPr="00EA067B">
        <w:rPr>
          <w:rFonts w:ascii="Times New Roman" w:eastAsia="Times New Roman" w:hAnsi="Times New Roman" w:cs="Times New Roman"/>
          <w:color w:val="333333"/>
          <w:sz w:val="28"/>
          <w:szCs w:val="28"/>
        </w:rPr>
        <w:t>на уровне начального общего образования составлена на основе Требований к результатам освоения программы начального</w:t>
      </w:r>
      <w:r w:rsidR="001871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общего образования </w:t>
      </w:r>
      <w:r w:rsidRPr="00EA067B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Федерального</w:t>
      </w:r>
      <w:r w:rsidRPr="00EA067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государственного</w:t>
      </w:r>
      <w:r w:rsidRPr="00EA067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1871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A067B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</w:t>
      </w:r>
      <w:r w:rsidR="001871B8">
        <w:rPr>
          <w:rFonts w:ascii="Times New Roman" w:eastAsia="Times New Roman" w:hAnsi="Times New Roman" w:cs="Times New Roman"/>
          <w:color w:val="333333"/>
          <w:sz w:val="28"/>
          <w:szCs w:val="28"/>
        </w:rPr>
        <w:t>вательного</w:t>
      </w:r>
      <w:r w:rsidR="001871B8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стандарта начального </w:t>
      </w:r>
      <w:r w:rsidRPr="00EA067B">
        <w:rPr>
          <w:rFonts w:ascii="Times New Roman" w:eastAsia="Times New Roman" w:hAnsi="Times New Roman" w:cs="Times New Roman"/>
          <w:color w:val="333333"/>
          <w:sz w:val="28"/>
          <w:szCs w:val="28"/>
        </w:rPr>
        <w:t>общего</w:t>
      </w:r>
      <w:r w:rsidRPr="00EA067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образования,</w:t>
      </w:r>
      <w:r w:rsidR="001871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A067B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Федеральной образовательной программы начального общего образования, Федеральной рабочей программы по учебному</w:t>
      </w:r>
      <w:r w:rsidR="001871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A067B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предмету «Литературное чтение», а также ориентирована на целевые приоритеты, сформулированные в федеральной рабочей</w:t>
      </w:r>
      <w:r w:rsidR="001871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A067B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программе воспитания.</w:t>
      </w:r>
    </w:p>
    <w:p w:rsidR="00EA067B" w:rsidRPr="00EA067B" w:rsidRDefault="00EA067B" w:rsidP="001871B8">
      <w:pPr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A067B">
        <w:rPr>
          <w:rFonts w:ascii="Times New Roman" w:eastAsia="Times New Roman" w:hAnsi="Times New Roman" w:cs="Times New Roman"/>
          <w:color w:val="333333"/>
          <w:sz w:val="28"/>
          <w:szCs w:val="28"/>
        </w:rPr>
        <w:t>Цель обучения литературного чтения - становление грамотного читателя, мотивированного к использованию читательской</w:t>
      </w:r>
      <w:r w:rsidR="001871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A06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деятельности как </w:t>
      </w:r>
      <w:r w:rsidR="001871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A06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самообразования и саморазвития, осознающего роль чтения в успешности обучения и повседневной</w:t>
      </w:r>
      <w:r w:rsidR="001871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A067B">
        <w:rPr>
          <w:rFonts w:ascii="Times New Roman" w:eastAsia="Times New Roman" w:hAnsi="Times New Roman" w:cs="Times New Roman"/>
          <w:color w:val="333333"/>
          <w:sz w:val="28"/>
          <w:szCs w:val="28"/>
        </w:rPr>
        <w:t>жизни, эмоционально откликающегос</w:t>
      </w:r>
      <w:r w:rsidR="001871B8">
        <w:rPr>
          <w:rFonts w:ascii="Times New Roman" w:eastAsia="Times New Roman" w:hAnsi="Times New Roman" w:cs="Times New Roman"/>
          <w:color w:val="333333"/>
          <w:sz w:val="28"/>
          <w:szCs w:val="28"/>
        </w:rPr>
        <w:t>я на прослушанное или прочитанн</w:t>
      </w:r>
      <w:r w:rsidRPr="00EA067B">
        <w:rPr>
          <w:rFonts w:ascii="Times New Roman" w:eastAsia="Times New Roman" w:hAnsi="Times New Roman" w:cs="Times New Roman"/>
          <w:color w:val="333333"/>
          <w:sz w:val="28"/>
          <w:szCs w:val="28"/>
        </w:rPr>
        <w:t>ое произведение.</w:t>
      </w:r>
    </w:p>
    <w:p w:rsidR="0044513D" w:rsidRPr="001871B8" w:rsidRDefault="00EA067B" w:rsidP="001871B8">
      <w:pPr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A067B">
        <w:rPr>
          <w:rFonts w:ascii="Times New Roman" w:eastAsia="Times New Roman" w:hAnsi="Times New Roman" w:cs="Times New Roman"/>
          <w:color w:val="333333"/>
          <w:sz w:val="28"/>
          <w:szCs w:val="28"/>
        </w:rPr>
        <w:t>Освоение программы по литературному чтению в 1 классе начинается вводным интегрированным учебным курсом</w:t>
      </w:r>
      <w:r w:rsidR="001871B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A067B">
        <w:rPr>
          <w:rFonts w:ascii="Times New Roman" w:eastAsia="Times New Roman" w:hAnsi="Times New Roman" w:cs="Times New Roman"/>
          <w:color w:val="333333"/>
          <w:sz w:val="28"/>
          <w:szCs w:val="28"/>
        </w:rPr>
        <w:t>«Обучение грамоте» (рекомендуется 180 часов: русского языка 100 часов и литературного чтения 80 часов). Содержание литературного чтения, реализуемого в период обучения грамоте, представлено в программе по русскому языку. После периода обучения грамоте начинается раздельное изучение русского языка и литературного чтения. На литературное чтение в 1 классе отводится не менее 10 учебных недель (40 часов), для изучения литературного чтения во 2–4 классах рекомендуется отводить по 136 часов (4 часа в неделю в каждом классе).</w:t>
      </w:r>
    </w:p>
    <w:sectPr w:rsidR="0044513D" w:rsidRPr="001871B8" w:rsidSect="00D5152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76A2"/>
    <w:multiLevelType w:val="hybridMultilevel"/>
    <w:tmpl w:val="1226796C"/>
    <w:lvl w:ilvl="0" w:tplc="9B86E5A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422D3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EA3A409E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45A6765E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8AFC75F2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38F8CE7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187EE6AE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3420301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1AAC7B7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EC"/>
    <w:rsid w:val="001871B8"/>
    <w:rsid w:val="002A27EC"/>
    <w:rsid w:val="0044513D"/>
    <w:rsid w:val="00656041"/>
    <w:rsid w:val="00A960CF"/>
    <w:rsid w:val="00EA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5A32"/>
  <w15:chartTrackingRefBased/>
  <w15:docId w15:val="{AB8CA120-B06E-4372-B8BC-FF022AD9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2023-11-06T09:11:00Z</dcterms:created>
  <dcterms:modified xsi:type="dcterms:W3CDTF">2023-11-06T14:33:00Z</dcterms:modified>
</cp:coreProperties>
</file>